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91E" w:rsidRPr="006265D0" w:rsidRDefault="002D591E" w:rsidP="002D591E">
      <w:pPr>
        <w:spacing w:after="0"/>
        <w:ind w:left="5529" w:right="-243"/>
        <w:jc w:val="right"/>
        <w:rPr>
          <w:rFonts w:ascii="GHEA Grapalat" w:hAnsi="GHEA Grapalat"/>
          <w:sz w:val="20"/>
          <w:szCs w:val="20"/>
          <w:lang w:val="hy-AM"/>
        </w:rPr>
      </w:pPr>
      <w:bookmarkStart w:id="0" w:name="_GoBack"/>
      <w:r w:rsidRPr="006265D0">
        <w:rPr>
          <w:rFonts w:ascii="GHEA Grapalat" w:hAnsi="GHEA Grapalat"/>
          <w:sz w:val="20"/>
          <w:szCs w:val="20"/>
          <w:lang w:val="hy-AM"/>
        </w:rPr>
        <w:t>Հավելված</w:t>
      </w:r>
    </w:p>
    <w:p w:rsidR="002D591E" w:rsidRPr="006265D0" w:rsidRDefault="002D591E" w:rsidP="002D591E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6265D0">
        <w:rPr>
          <w:rFonts w:ascii="GHEA Grapalat" w:hAnsi="GHEA Grapalat"/>
          <w:sz w:val="20"/>
          <w:szCs w:val="20"/>
          <w:lang w:val="hy-AM"/>
        </w:rPr>
        <w:t xml:space="preserve">ԵՋԷԿ-ԳՀԱՊՁԲ-19/59 ծածկագրով գնանշման հարցման </w:t>
      </w:r>
    </w:p>
    <w:p w:rsidR="002D591E" w:rsidRPr="006265D0" w:rsidRDefault="002D591E" w:rsidP="002D591E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6265D0">
        <w:rPr>
          <w:rFonts w:ascii="GHEA Grapalat" w:hAnsi="GHEA Grapalat"/>
          <w:sz w:val="20"/>
          <w:szCs w:val="20"/>
          <w:lang w:val="hy-AM"/>
        </w:rPr>
        <w:t>ընթացակարգի գնահատող հանձնաժողովի</w:t>
      </w:r>
    </w:p>
    <w:p w:rsidR="002D591E" w:rsidRPr="006265D0" w:rsidRDefault="002D591E" w:rsidP="002D591E">
      <w:pPr>
        <w:spacing w:after="0" w:line="240" w:lineRule="auto"/>
        <w:ind w:right="-243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265D0">
        <w:rPr>
          <w:rFonts w:ascii="GHEA Grapalat" w:hAnsi="GHEA Grapalat"/>
          <w:sz w:val="20"/>
          <w:szCs w:val="20"/>
          <w:lang w:val="hy-AM"/>
        </w:rPr>
        <w:t>2019թ-ի</w:t>
      </w:r>
      <w:r w:rsidR="00D23A90" w:rsidRPr="006265D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D23A90" w:rsidRPr="006265D0">
        <w:rPr>
          <w:rFonts w:ascii="GHEA Grapalat" w:hAnsi="GHEA Grapalat"/>
          <w:sz w:val="20"/>
          <w:szCs w:val="20"/>
        </w:rPr>
        <w:t>մայիսի</w:t>
      </w:r>
      <w:proofErr w:type="spellEnd"/>
      <w:r w:rsidRPr="006265D0">
        <w:rPr>
          <w:rFonts w:ascii="GHEA Grapalat" w:hAnsi="GHEA Grapalat"/>
          <w:sz w:val="20"/>
          <w:szCs w:val="20"/>
          <w:lang w:val="hy-AM"/>
        </w:rPr>
        <w:t xml:space="preserve"> </w:t>
      </w:r>
      <w:r w:rsidR="00D23A90" w:rsidRPr="006265D0">
        <w:rPr>
          <w:rFonts w:ascii="GHEA Grapalat" w:hAnsi="GHEA Grapalat"/>
          <w:sz w:val="20"/>
          <w:szCs w:val="20"/>
          <w:lang w:val="af-ZA"/>
        </w:rPr>
        <w:t>7</w:t>
      </w:r>
      <w:r w:rsidRPr="006265D0">
        <w:rPr>
          <w:rFonts w:ascii="GHEA Grapalat" w:hAnsi="GHEA Grapalat"/>
          <w:sz w:val="20"/>
          <w:szCs w:val="20"/>
          <w:lang w:val="af-ZA"/>
        </w:rPr>
        <w:t>-</w:t>
      </w:r>
      <w:r w:rsidRPr="006265D0">
        <w:rPr>
          <w:rFonts w:ascii="GHEA Grapalat" w:hAnsi="GHEA Grapalat"/>
          <w:sz w:val="20"/>
          <w:szCs w:val="20"/>
        </w:rPr>
        <w:t>ի</w:t>
      </w:r>
      <w:r w:rsidRPr="006265D0">
        <w:rPr>
          <w:rFonts w:ascii="GHEA Grapalat" w:hAnsi="GHEA Grapalat"/>
          <w:sz w:val="20"/>
          <w:szCs w:val="20"/>
          <w:lang w:val="hy-AM"/>
        </w:rPr>
        <w:t xml:space="preserve"> N </w:t>
      </w:r>
      <w:r w:rsidR="00D23A90" w:rsidRPr="006265D0">
        <w:rPr>
          <w:rFonts w:ascii="GHEA Grapalat" w:hAnsi="GHEA Grapalat"/>
          <w:sz w:val="20"/>
          <w:szCs w:val="20"/>
          <w:lang w:val="af-ZA"/>
        </w:rPr>
        <w:t>2</w:t>
      </w:r>
      <w:r w:rsidRPr="006265D0">
        <w:rPr>
          <w:rFonts w:ascii="GHEA Grapalat" w:hAnsi="GHEA Grapalat"/>
          <w:sz w:val="20"/>
          <w:szCs w:val="20"/>
          <w:lang w:val="hy-AM"/>
        </w:rPr>
        <w:t xml:space="preserve"> արձանագրության</w:t>
      </w:r>
    </w:p>
    <w:p w:rsidR="002D591E" w:rsidRPr="006265D0" w:rsidRDefault="002D591E" w:rsidP="002D591E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D591E" w:rsidRPr="006265D0" w:rsidRDefault="002D591E" w:rsidP="002D591E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D591E" w:rsidRPr="006265D0" w:rsidRDefault="002D591E" w:rsidP="002D591E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265D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D591E" w:rsidRPr="006265D0" w:rsidRDefault="002D591E" w:rsidP="002D591E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265D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գնման ընթացակարգը </w:t>
      </w:r>
      <w:r w:rsidRPr="006265D0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1-ին, 2-րդ, 3-րդ, 5-րդ, 6-րդ, 8-րդ, 9-րդ և 10-րդ </w:t>
      </w:r>
      <w:proofErr w:type="spellStart"/>
      <w:r w:rsidRPr="006265D0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չափաբաժնի</w:t>
      </w:r>
      <w:proofErr w:type="spellEnd"/>
      <w:r w:rsidRPr="006265D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proofErr w:type="spellStart"/>
      <w:r w:rsidRPr="006265D0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մասով</w:t>
      </w:r>
      <w:proofErr w:type="spellEnd"/>
      <w:r w:rsidRPr="006265D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չկայացած հայտարարելու մասին</w:t>
      </w:r>
    </w:p>
    <w:p w:rsidR="002D591E" w:rsidRPr="006265D0" w:rsidRDefault="002D591E" w:rsidP="002D591E">
      <w:pPr>
        <w:spacing w:after="0" w:line="240" w:lineRule="auto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2D591E" w:rsidRPr="006265D0" w:rsidRDefault="002D591E" w:rsidP="002D591E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D591E" w:rsidRPr="006265D0" w:rsidRDefault="002D591E" w:rsidP="002D591E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6265D0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Ընթացակարգի ծածկագիրը </w:t>
      </w:r>
      <w:r w:rsidRPr="006265D0">
        <w:rPr>
          <w:rFonts w:ascii="GHEA Grapalat" w:hAnsi="GHEA Grapalat"/>
          <w:sz w:val="24"/>
          <w:szCs w:val="24"/>
          <w:lang w:val="hy-AM"/>
        </w:rPr>
        <w:t>ԵՋԷԿ-ԳՀԱՊՁԲ-19/</w:t>
      </w:r>
      <w:r w:rsidRPr="006265D0">
        <w:rPr>
          <w:rFonts w:ascii="GHEA Grapalat" w:hAnsi="GHEA Grapalat"/>
          <w:sz w:val="24"/>
          <w:szCs w:val="24"/>
          <w:lang w:val="af-ZA"/>
        </w:rPr>
        <w:t>59</w:t>
      </w:r>
    </w:p>
    <w:p w:rsidR="002D591E" w:rsidRPr="006265D0" w:rsidRDefault="002D591E" w:rsidP="002D591E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D591E" w:rsidRPr="006265D0" w:rsidRDefault="002D591E" w:rsidP="002D591E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6265D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«Երևանի Ջերմաէլեկտրակենտրոն» ՓԲԸ ստորև ներկայացնում է իր կարիքների համար </w:t>
      </w:r>
      <w:proofErr w:type="spellStart"/>
      <w:r w:rsidRPr="006265D0">
        <w:rPr>
          <w:rFonts w:ascii="GHEA Grapalat" w:eastAsia="Times New Roman" w:hAnsi="GHEA Grapalat" w:cs="Sylfaen"/>
          <w:sz w:val="20"/>
          <w:szCs w:val="20"/>
          <w:lang w:val="ru-RU" w:eastAsia="ru-RU"/>
        </w:rPr>
        <w:t>յուղերի</w:t>
      </w:r>
      <w:proofErr w:type="spellEnd"/>
      <w:r w:rsidRPr="006265D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265D0">
        <w:rPr>
          <w:rFonts w:ascii="GHEA Grapalat" w:eastAsia="Times New Roman" w:hAnsi="GHEA Grapalat" w:cs="Sylfaen"/>
          <w:sz w:val="20"/>
          <w:szCs w:val="20"/>
          <w:lang w:val="ru-RU" w:eastAsia="ru-RU"/>
        </w:rPr>
        <w:t>և</w:t>
      </w:r>
      <w:r w:rsidRPr="006265D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6265D0">
        <w:rPr>
          <w:rFonts w:ascii="GHEA Grapalat" w:eastAsia="Times New Roman" w:hAnsi="GHEA Grapalat" w:cs="Sylfaen"/>
          <w:sz w:val="20"/>
          <w:szCs w:val="20"/>
          <w:lang w:val="ru-RU" w:eastAsia="ru-RU"/>
        </w:rPr>
        <w:t>քսայուղերի</w:t>
      </w:r>
      <w:proofErr w:type="spellEnd"/>
      <w:r w:rsidRPr="006265D0"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  <w:t xml:space="preserve"> </w:t>
      </w:r>
      <w:r w:rsidRPr="006265D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ԵՋԷԿ-ԳՀԱՊՁԲ-19/59 ծածկագրով գնման ընթացակարգը </w:t>
      </w:r>
      <w:r w:rsidRPr="006265D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1-ին, 2-րդ, 3-րդ, 5-րդ, 6-րդ, 8-րդ, 9-րդ և 10-րդ </w:t>
      </w:r>
      <w:proofErr w:type="spellStart"/>
      <w:r w:rsidRPr="006265D0">
        <w:rPr>
          <w:rFonts w:ascii="GHEA Grapalat" w:eastAsia="Times New Roman" w:hAnsi="GHEA Grapalat" w:cs="Sylfaen"/>
          <w:sz w:val="20"/>
          <w:szCs w:val="20"/>
          <w:lang w:eastAsia="ru-RU"/>
        </w:rPr>
        <w:t>չափաբաժնի</w:t>
      </w:r>
      <w:proofErr w:type="spellEnd"/>
      <w:r w:rsidRPr="006265D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6265D0">
        <w:rPr>
          <w:rFonts w:ascii="GHEA Grapalat" w:eastAsia="Times New Roman" w:hAnsi="GHEA Grapalat" w:cs="Sylfaen"/>
          <w:sz w:val="20"/>
          <w:szCs w:val="20"/>
          <w:lang w:eastAsia="ru-RU"/>
        </w:rPr>
        <w:t>մասով</w:t>
      </w:r>
      <w:proofErr w:type="spellEnd"/>
      <w:r w:rsidRPr="006265D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6265D0">
        <w:rPr>
          <w:rFonts w:ascii="GHEA Grapalat" w:eastAsia="Times New Roman" w:hAnsi="GHEA Grapalat" w:cs="Sylfaen"/>
          <w:sz w:val="20"/>
          <w:szCs w:val="20"/>
          <w:lang w:val="af-ZA" w:eastAsia="ru-RU"/>
        </w:rPr>
        <w:t>չկայացած հայտարարելու մասին տեղեկատվությունը`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5"/>
        <w:gridCol w:w="3423"/>
        <w:gridCol w:w="1710"/>
        <w:gridCol w:w="1703"/>
        <w:gridCol w:w="1942"/>
      </w:tblGrid>
      <w:tr w:rsidR="006265D0" w:rsidRPr="006265D0" w:rsidTr="002D591E">
        <w:trPr>
          <w:trHeight w:val="626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</w:pP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6265D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առարկայի</w:t>
            </w:r>
            <w:r w:rsidRPr="006265D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6265D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6265D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ընթացակարգի</w:t>
            </w:r>
            <w:r w:rsidRPr="006265D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մասնակիցների</w:t>
            </w:r>
            <w:r w:rsidRPr="006265D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անվանումները</w:t>
            </w:r>
            <w:r w:rsidRPr="006265D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</w:t>
            </w: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այդպիսիք</w:t>
            </w:r>
            <w:r w:rsidRPr="006265D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լինելու</w:t>
            </w:r>
            <w:r w:rsidRPr="006265D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դեպքում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6265D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6265D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6265D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է</w:t>
            </w:r>
            <w:r w:rsidRPr="006265D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հայտարարվել</w:t>
            </w:r>
            <w:r w:rsidRPr="006265D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համաձայն</w:t>
            </w:r>
            <w:r w:rsidRPr="006265D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`”</w:t>
            </w: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Գնումների</w:t>
            </w:r>
            <w:r w:rsidRPr="006265D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մասին</w:t>
            </w:r>
            <w:r w:rsidRPr="006265D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” </w:t>
            </w: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ՀՀ</w:t>
            </w:r>
            <w:r w:rsidRPr="006265D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օրենքի</w:t>
            </w:r>
            <w:r w:rsidRPr="006265D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37-</w:t>
            </w: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րդ</w:t>
            </w:r>
            <w:r w:rsidRPr="006265D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հոդվածի</w:t>
            </w:r>
            <w:r w:rsidRPr="006265D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1-</w:t>
            </w: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ին</w:t>
            </w:r>
            <w:r w:rsidRPr="006265D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</w:t>
            </w:r>
          </w:p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6265D0">
              <w:rPr>
                <w:rFonts w:ascii="GHEA Grapalat" w:eastAsia="Times New Roman" w:hAnsi="GHEA Grapalat"/>
                <w:sz w:val="18"/>
                <w:szCs w:val="20"/>
                <w:lang w:val="af-ZA" w:eastAsia="ru-RU"/>
              </w:rPr>
              <w:t>/</w:t>
            </w:r>
            <w:r w:rsidRPr="006265D0">
              <w:rPr>
                <w:rFonts w:ascii="GHEA Grapalat" w:eastAsia="Times New Roman" w:hAnsi="GHEA Grapalat" w:cs="Sylfaen"/>
                <w:sz w:val="18"/>
                <w:szCs w:val="20"/>
                <w:lang w:val="af-ZA" w:eastAsia="ru-RU"/>
              </w:rPr>
              <w:t>ընդգծել</w:t>
            </w:r>
            <w:r w:rsidRPr="006265D0">
              <w:rPr>
                <w:rFonts w:ascii="GHEA Grapalat" w:eastAsia="Times New Roman" w:hAnsi="GHEA Grapalat"/>
                <w:sz w:val="18"/>
                <w:szCs w:val="20"/>
                <w:lang w:val="af-ZA" w:eastAsia="ru-RU"/>
              </w:rPr>
              <w:t xml:space="preserve"> </w:t>
            </w:r>
            <w:r w:rsidRPr="006265D0">
              <w:rPr>
                <w:rFonts w:ascii="GHEA Grapalat" w:eastAsia="Times New Roman" w:hAnsi="GHEA Grapalat" w:cs="Sylfaen"/>
                <w:sz w:val="18"/>
                <w:szCs w:val="20"/>
                <w:lang w:val="af-ZA" w:eastAsia="ru-RU"/>
              </w:rPr>
              <w:t>համապատասխան</w:t>
            </w:r>
            <w:r w:rsidRPr="006265D0">
              <w:rPr>
                <w:rFonts w:ascii="GHEA Grapalat" w:eastAsia="Times New Roman" w:hAnsi="GHEA Grapalat"/>
                <w:sz w:val="18"/>
                <w:szCs w:val="20"/>
                <w:lang w:val="af-ZA" w:eastAsia="ru-RU"/>
              </w:rPr>
              <w:t xml:space="preserve"> </w:t>
            </w:r>
            <w:r w:rsidRPr="006265D0">
              <w:rPr>
                <w:rFonts w:ascii="GHEA Grapalat" w:eastAsia="Times New Roman" w:hAnsi="GHEA Grapalat" w:cs="Sylfaen"/>
                <w:sz w:val="18"/>
                <w:szCs w:val="20"/>
                <w:lang w:val="af-ZA" w:eastAsia="ru-RU"/>
              </w:rPr>
              <w:t>տողը</w:t>
            </w:r>
            <w:r w:rsidRPr="006265D0">
              <w:rPr>
                <w:rFonts w:ascii="GHEA Grapalat" w:eastAsia="Times New Roman" w:hAnsi="GHEA Grapalat"/>
                <w:sz w:val="18"/>
                <w:szCs w:val="20"/>
                <w:lang w:val="af-ZA" w:eastAsia="ru-RU"/>
              </w:rPr>
              <w:t>/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6265D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6265D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6265D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հայտարարելու</w:t>
            </w:r>
            <w:r w:rsidRPr="006265D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հիմնավորման</w:t>
            </w:r>
            <w:r w:rsidRPr="006265D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վերաբերյալ</w:t>
            </w:r>
            <w:r w:rsidRPr="006265D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6265D0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6265D0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տեղեկատվություն</w:t>
            </w:r>
          </w:p>
        </w:tc>
      </w:tr>
      <w:tr w:rsidR="006265D0" w:rsidRPr="006265D0" w:rsidTr="002D591E">
        <w:trPr>
          <w:trHeight w:val="37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2D591E" w:rsidRPr="006265D0" w:rsidRDefault="002D591E" w:rsidP="002D591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265D0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2D591E" w:rsidRPr="006265D0" w:rsidRDefault="002D591E" w:rsidP="002D591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Յուղի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տիպը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- API CG4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կամ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համարժեքը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>, SAE 15W-40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proofErr w:type="spellStart"/>
            <w:r w:rsidRPr="006265D0">
              <w:rPr>
                <w:rFonts w:ascii="GHEA Grapalat" w:hAnsi="GHEA Grapalat"/>
                <w:sz w:val="20"/>
                <w:szCs w:val="24"/>
              </w:rPr>
              <w:t>ՄոսԷսքո</w:t>
            </w:r>
            <w:proofErr w:type="spellEnd"/>
            <w:r w:rsidRPr="006265D0">
              <w:rPr>
                <w:rFonts w:ascii="GHEA Grapalat" w:hAnsi="GHEA Grapalat"/>
                <w:sz w:val="20"/>
                <w:szCs w:val="24"/>
              </w:rPr>
              <w:t xml:space="preserve"> ՍՊԸ</w:t>
            </w:r>
          </w:p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  <w:proofErr w:type="spellStart"/>
            <w:r w:rsidRPr="006265D0">
              <w:rPr>
                <w:rFonts w:ascii="GHEA Grapalat" w:hAnsi="GHEA Grapalat"/>
                <w:sz w:val="20"/>
                <w:szCs w:val="24"/>
              </w:rPr>
              <w:t>Կարենօիլ</w:t>
            </w:r>
            <w:proofErr w:type="spellEnd"/>
            <w:r w:rsidRPr="006265D0">
              <w:rPr>
                <w:rFonts w:ascii="GHEA Grapalat" w:hAnsi="GHEA Grapalat"/>
                <w:sz w:val="20"/>
                <w:szCs w:val="24"/>
              </w:rPr>
              <w:t xml:space="preserve">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265D0">
              <w:rPr>
                <w:rFonts w:ascii="GHEA Grapalat" w:hAnsi="GHEA Grapalat"/>
                <w:b/>
                <w:sz w:val="20"/>
                <w:lang w:val="af-ZA"/>
              </w:rPr>
              <w:t xml:space="preserve">1-ին կետի </w:t>
            </w:r>
          </w:p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265D0">
              <w:rPr>
                <w:rFonts w:ascii="GHEA Grapalat" w:hAnsi="GHEA Grapalat"/>
                <w:sz w:val="20"/>
                <w:lang w:val="af-ZA"/>
              </w:rPr>
              <w:t>2-րդ կետի</w:t>
            </w:r>
          </w:p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265D0">
              <w:rPr>
                <w:rFonts w:ascii="GHEA Grapalat" w:hAnsi="GHEA Grapalat"/>
                <w:sz w:val="20"/>
                <w:lang w:val="af-ZA"/>
              </w:rPr>
              <w:t>3-րդ կետի</w:t>
            </w:r>
          </w:p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  <w:r w:rsidRPr="006265D0">
              <w:rPr>
                <w:rFonts w:ascii="GHEA Grapalat" w:hAnsi="GHEA Grapalat"/>
                <w:sz w:val="20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  <w:r w:rsidRPr="006265D0">
              <w:rPr>
                <w:rFonts w:ascii="GHEA Grapalat" w:hAnsi="GHEA Grapalat"/>
                <w:sz w:val="16"/>
                <w:szCs w:val="16"/>
                <w:lang w:val="hy-AM"/>
              </w:rPr>
              <w:t>հայտերից ոչ մեկը չի համապատասխանում հրավերի պայմաններին</w:t>
            </w:r>
          </w:p>
        </w:tc>
      </w:tr>
      <w:tr w:rsidR="006265D0" w:rsidRPr="006265D0" w:rsidTr="002D591E">
        <w:trPr>
          <w:trHeight w:val="654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265D0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265D0">
              <w:rPr>
                <w:rFonts w:ascii="GHEA Grapalat" w:hAnsi="GHEA Grapalat"/>
                <w:sz w:val="16"/>
                <w:szCs w:val="16"/>
              </w:rPr>
              <w:t xml:space="preserve">Premium Multi-Purpose GREASE # 2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կամ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համարժեքը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>; Part Number 6903122 ; Net WT 14 oz.( 397g)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265D0">
              <w:rPr>
                <w:rFonts w:ascii="GHEA Grapalat" w:hAnsi="GHEA Grapalat"/>
                <w:sz w:val="20"/>
                <w:lang w:val="af-ZA"/>
              </w:rPr>
              <w:t xml:space="preserve">1-ին կետի </w:t>
            </w:r>
          </w:p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265D0">
              <w:rPr>
                <w:rFonts w:ascii="GHEA Grapalat" w:hAnsi="GHEA Grapalat"/>
                <w:sz w:val="20"/>
                <w:lang w:val="af-ZA"/>
              </w:rPr>
              <w:t>2-րդ կետի</w:t>
            </w:r>
          </w:p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265D0">
              <w:rPr>
                <w:rFonts w:ascii="GHEA Grapalat" w:hAnsi="GHEA Grapalat"/>
                <w:b/>
                <w:sz w:val="20"/>
                <w:lang w:val="af-ZA"/>
              </w:rPr>
              <w:t>3-րդ կետի</w:t>
            </w:r>
          </w:p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  <w:r w:rsidRPr="006265D0">
              <w:rPr>
                <w:rFonts w:ascii="GHEA Grapalat" w:hAnsi="GHEA Grapalat"/>
                <w:sz w:val="20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  <w:proofErr w:type="spellStart"/>
            <w:r w:rsidRPr="006265D0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6265D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6265D0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6265D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6265D0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6265D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6265D0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6265D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6265D0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6265D0" w:rsidRPr="006265D0" w:rsidTr="002D591E">
        <w:trPr>
          <w:trHeight w:val="654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265D0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265D0">
              <w:rPr>
                <w:rFonts w:ascii="GHEA Grapalat" w:hAnsi="GHEA Grapalat"/>
                <w:sz w:val="16"/>
                <w:szCs w:val="16"/>
              </w:rPr>
              <w:t>,,Ի50Ա,, ГОСТ 20799-88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proofErr w:type="spellStart"/>
            <w:r w:rsidRPr="006265D0">
              <w:rPr>
                <w:rFonts w:ascii="GHEA Grapalat" w:hAnsi="GHEA Grapalat"/>
                <w:sz w:val="20"/>
                <w:szCs w:val="24"/>
              </w:rPr>
              <w:t>ՄոսԷսքո</w:t>
            </w:r>
            <w:proofErr w:type="spellEnd"/>
            <w:r w:rsidRPr="006265D0">
              <w:rPr>
                <w:rFonts w:ascii="GHEA Grapalat" w:hAnsi="GHEA Grapalat"/>
                <w:sz w:val="20"/>
                <w:szCs w:val="24"/>
              </w:rPr>
              <w:t xml:space="preserve"> ՍՊԸ</w:t>
            </w:r>
          </w:p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ru-RU"/>
              </w:rPr>
            </w:pPr>
            <w:proofErr w:type="spellStart"/>
            <w:r w:rsidRPr="006265D0">
              <w:rPr>
                <w:rFonts w:ascii="GHEA Grapalat" w:hAnsi="GHEA Grapalat"/>
                <w:sz w:val="20"/>
                <w:szCs w:val="24"/>
              </w:rPr>
              <w:t>Կարենօիլ</w:t>
            </w:r>
            <w:proofErr w:type="spellEnd"/>
            <w:r w:rsidRPr="006265D0">
              <w:rPr>
                <w:rFonts w:ascii="GHEA Grapalat" w:hAnsi="GHEA Grapalat"/>
                <w:sz w:val="20"/>
                <w:szCs w:val="24"/>
              </w:rPr>
              <w:t xml:space="preserve">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265D0">
              <w:rPr>
                <w:rFonts w:ascii="GHEA Grapalat" w:hAnsi="GHEA Grapalat"/>
                <w:b/>
                <w:sz w:val="20"/>
                <w:lang w:val="af-ZA"/>
              </w:rPr>
              <w:t xml:space="preserve">1-ին կետի </w:t>
            </w:r>
          </w:p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265D0">
              <w:rPr>
                <w:rFonts w:ascii="GHEA Grapalat" w:hAnsi="GHEA Grapalat"/>
                <w:sz w:val="20"/>
                <w:lang w:val="af-ZA"/>
              </w:rPr>
              <w:t>2-րդ կետի</w:t>
            </w:r>
          </w:p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265D0">
              <w:rPr>
                <w:rFonts w:ascii="GHEA Grapalat" w:hAnsi="GHEA Grapalat"/>
                <w:sz w:val="20"/>
                <w:lang w:val="af-ZA"/>
              </w:rPr>
              <w:t>3-րդ կետի</w:t>
            </w:r>
          </w:p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  <w:r w:rsidRPr="006265D0">
              <w:rPr>
                <w:rFonts w:ascii="GHEA Grapalat" w:hAnsi="GHEA Grapalat"/>
                <w:sz w:val="20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  <w:r w:rsidRPr="006265D0">
              <w:rPr>
                <w:rFonts w:ascii="GHEA Grapalat" w:hAnsi="GHEA Grapalat"/>
                <w:sz w:val="16"/>
                <w:szCs w:val="16"/>
                <w:lang w:val="hy-AM"/>
              </w:rPr>
              <w:t>հայտերից ոչ մեկը չի համապատասխանում հրավերի պայմաններին</w:t>
            </w:r>
          </w:p>
        </w:tc>
      </w:tr>
      <w:tr w:rsidR="006265D0" w:rsidRPr="006265D0" w:rsidTr="002D591E">
        <w:trPr>
          <w:trHeight w:val="654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265D0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տիպը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ռեդուկտորային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յուղ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արտադրական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փակ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ատամնավոր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փոխանցումների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 (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փոխանցումատուփերի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)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индустриальное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редукторное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масло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lastRenderedPageBreak/>
              <w:t>рекомендуется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индустриальных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зубчатых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передач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закрытого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типа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),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մածուցիկության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դասը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>` ISO VG 220</w:t>
            </w:r>
            <w:r w:rsidRPr="006265D0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կինեմատիկ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մածուցիկությունը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40°C -ի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դեպքում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220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ISO3448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ստանդարտի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>,</w:t>
            </w:r>
            <w:r w:rsidRPr="006265D0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Խտությունը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15°C -ի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դեպքում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899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կգ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/մ3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ISO12185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ստանդարտի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>,</w:t>
            </w:r>
            <w:r w:rsidRPr="006265D0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Բռնկման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ջերմաստիճանը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240°C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ISO 2592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ստանդարտի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>,</w:t>
            </w:r>
            <w:r w:rsidRPr="006265D0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Սառման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ջերմաստիճանը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-15°°C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ISO3016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ստանդարտի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, Shell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Omala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S2 G 220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կամ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համարժեք</w:t>
            </w:r>
            <w:proofErr w:type="spellEnd"/>
          </w:p>
        </w:tc>
        <w:tc>
          <w:tcPr>
            <w:tcW w:w="1710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proofErr w:type="spellStart"/>
            <w:r w:rsidRPr="006265D0">
              <w:rPr>
                <w:rFonts w:ascii="GHEA Grapalat" w:hAnsi="GHEA Grapalat"/>
                <w:sz w:val="20"/>
                <w:szCs w:val="24"/>
              </w:rPr>
              <w:lastRenderedPageBreak/>
              <w:t>ՄոսԷսքո</w:t>
            </w:r>
            <w:proofErr w:type="spellEnd"/>
            <w:r w:rsidRPr="006265D0">
              <w:rPr>
                <w:rFonts w:ascii="GHEA Grapalat" w:hAnsi="GHEA Grapalat"/>
                <w:sz w:val="20"/>
                <w:szCs w:val="24"/>
              </w:rPr>
              <w:t xml:space="preserve"> ՍՊԸ</w:t>
            </w:r>
          </w:p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265D0">
              <w:rPr>
                <w:rFonts w:ascii="GHEA Grapalat" w:hAnsi="GHEA Grapalat"/>
                <w:b/>
                <w:sz w:val="20"/>
                <w:lang w:val="af-ZA"/>
              </w:rPr>
              <w:t xml:space="preserve">1-ին կետի </w:t>
            </w:r>
          </w:p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265D0">
              <w:rPr>
                <w:rFonts w:ascii="GHEA Grapalat" w:hAnsi="GHEA Grapalat"/>
                <w:sz w:val="20"/>
                <w:lang w:val="af-ZA"/>
              </w:rPr>
              <w:t>2-րդ կետի</w:t>
            </w:r>
          </w:p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265D0">
              <w:rPr>
                <w:rFonts w:ascii="GHEA Grapalat" w:hAnsi="GHEA Grapalat"/>
                <w:sz w:val="20"/>
                <w:lang w:val="af-ZA"/>
              </w:rPr>
              <w:t>3-րդ կետի</w:t>
            </w:r>
          </w:p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  <w:r w:rsidRPr="006265D0">
              <w:rPr>
                <w:rFonts w:ascii="GHEA Grapalat" w:hAnsi="GHEA Grapalat"/>
                <w:sz w:val="20"/>
                <w:lang w:val="af-ZA"/>
              </w:rPr>
              <w:lastRenderedPageBreak/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  <w:r w:rsidRPr="006265D0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հայտերից ոչ մեկը չի համապատասխանում հրավերի պայմաններին</w:t>
            </w:r>
          </w:p>
        </w:tc>
      </w:tr>
      <w:tr w:rsidR="006265D0" w:rsidRPr="006265D0" w:rsidTr="002D591E">
        <w:trPr>
          <w:trHeight w:val="654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265D0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տիպը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առանցքակալային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յուղ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համաձայն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NLGI-ի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կարգ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– 2,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պնդացնող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կոմպոնենտը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լիթիումի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կիդրօկսիստեարիտ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>(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тип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мыла-загвуститель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Гидроксистеарат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лития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>)</w:t>
            </w:r>
            <w:r w:rsidRPr="006265D0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քսայուղման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հիմքը`միներալային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քսայուղ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կինեմատիկ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մածուցիկությունը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40°C -ի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դեպքում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100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ASTM D445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ստանդարտի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>(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մեթոդ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DIN 51562-1) ,</w:t>
            </w:r>
            <w:r w:rsidRPr="006265D0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Կինեմատիկ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մածուցիկությունը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100°C -ի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դեպքում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11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ASTM D445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ստանդարտի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>,</w:t>
            </w:r>
            <w:r w:rsidRPr="006265D0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Պենետրացիան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խառնումից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265-295; 25°C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աստիճանի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դեպքում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ASTM D217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ստանդարտի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Կաթիլանկման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կաթիլագոյացման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ջերմաստիճանը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+180°C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IP396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ստանդարտի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մեթոդ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DIN ISO 2176) </w:t>
            </w:r>
            <w:r w:rsidRPr="006265D0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265D0">
              <w:rPr>
                <w:rFonts w:ascii="GHEA Grapalat" w:hAnsi="GHEA Grapalat"/>
                <w:sz w:val="16"/>
                <w:szCs w:val="16"/>
              </w:rPr>
              <w:t xml:space="preserve">Shell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Gadus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S2 V100 2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կամ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համարժեք</w:t>
            </w:r>
            <w:proofErr w:type="spellEnd"/>
          </w:p>
        </w:tc>
        <w:tc>
          <w:tcPr>
            <w:tcW w:w="1710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265D0">
              <w:rPr>
                <w:rFonts w:ascii="GHEA Grapalat" w:hAnsi="GHEA Grapalat"/>
                <w:sz w:val="20"/>
                <w:lang w:val="af-ZA"/>
              </w:rPr>
              <w:t xml:space="preserve">1-ին կետի </w:t>
            </w:r>
          </w:p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265D0">
              <w:rPr>
                <w:rFonts w:ascii="GHEA Grapalat" w:hAnsi="GHEA Grapalat"/>
                <w:sz w:val="20"/>
                <w:lang w:val="af-ZA"/>
              </w:rPr>
              <w:t>2-րդ կետի</w:t>
            </w:r>
          </w:p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265D0">
              <w:rPr>
                <w:rFonts w:ascii="GHEA Grapalat" w:hAnsi="GHEA Grapalat"/>
                <w:b/>
                <w:sz w:val="20"/>
                <w:lang w:val="af-ZA"/>
              </w:rPr>
              <w:t>3-րդ կետի</w:t>
            </w:r>
          </w:p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  <w:r w:rsidRPr="006265D0">
              <w:rPr>
                <w:rFonts w:ascii="GHEA Grapalat" w:hAnsi="GHEA Grapalat"/>
                <w:sz w:val="20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  <w:proofErr w:type="spellStart"/>
            <w:r w:rsidRPr="006265D0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6265D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6265D0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6265D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6265D0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6265D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6265D0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6265D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6265D0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6265D0" w:rsidRPr="006265D0" w:rsidTr="002D591E">
        <w:trPr>
          <w:trHeight w:val="654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265D0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Litol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24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265D0">
              <w:rPr>
                <w:rFonts w:ascii="GHEA Grapalat" w:hAnsi="GHEA Grapalat"/>
                <w:sz w:val="20"/>
                <w:lang w:val="af-ZA"/>
              </w:rPr>
              <w:t xml:space="preserve">1-ին կետի </w:t>
            </w:r>
          </w:p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265D0">
              <w:rPr>
                <w:rFonts w:ascii="GHEA Grapalat" w:hAnsi="GHEA Grapalat"/>
                <w:sz w:val="20"/>
                <w:lang w:val="af-ZA"/>
              </w:rPr>
              <w:t>2-րդ կետի</w:t>
            </w:r>
          </w:p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265D0">
              <w:rPr>
                <w:rFonts w:ascii="GHEA Grapalat" w:hAnsi="GHEA Grapalat"/>
                <w:b/>
                <w:sz w:val="20"/>
                <w:lang w:val="af-ZA"/>
              </w:rPr>
              <w:t>3-րդ կետի</w:t>
            </w:r>
          </w:p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  <w:r w:rsidRPr="006265D0">
              <w:rPr>
                <w:rFonts w:ascii="GHEA Grapalat" w:hAnsi="GHEA Grapalat"/>
                <w:sz w:val="20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  <w:proofErr w:type="spellStart"/>
            <w:r w:rsidRPr="006265D0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6265D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6265D0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6265D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6265D0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6265D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6265D0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6265D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6265D0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6265D0" w:rsidRPr="006265D0" w:rsidTr="002D591E">
        <w:trPr>
          <w:trHeight w:val="654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265D0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Տիպը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Gadus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S2 V220 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265D0">
              <w:rPr>
                <w:rFonts w:ascii="GHEA Grapalat" w:hAnsi="GHEA Grapalat"/>
                <w:sz w:val="20"/>
                <w:lang w:val="af-ZA"/>
              </w:rPr>
              <w:t xml:space="preserve">1-ին կետի </w:t>
            </w:r>
          </w:p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265D0">
              <w:rPr>
                <w:rFonts w:ascii="GHEA Grapalat" w:hAnsi="GHEA Grapalat"/>
                <w:sz w:val="20"/>
                <w:lang w:val="af-ZA"/>
              </w:rPr>
              <w:t>2-րդ կետի</w:t>
            </w:r>
          </w:p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265D0">
              <w:rPr>
                <w:rFonts w:ascii="GHEA Grapalat" w:hAnsi="GHEA Grapalat"/>
                <w:b/>
                <w:sz w:val="20"/>
                <w:lang w:val="af-ZA"/>
              </w:rPr>
              <w:t>3-րդ կետի</w:t>
            </w:r>
          </w:p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  <w:r w:rsidRPr="006265D0">
              <w:rPr>
                <w:rFonts w:ascii="GHEA Grapalat" w:hAnsi="GHEA Grapalat"/>
                <w:sz w:val="20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  <w:proofErr w:type="spellStart"/>
            <w:r w:rsidRPr="006265D0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6265D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6265D0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6265D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6265D0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6265D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6265D0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6265D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6265D0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6265D0" w:rsidRPr="006265D0" w:rsidTr="002D591E">
        <w:trPr>
          <w:trHeight w:val="654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265D0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Յուղ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 Turbo oil T46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կամ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համարժեքը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Տիպը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- ISO VG 46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Մածուցիկությունը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41.4±50.6% մ2/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վրկ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Օդի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անջատումը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- 50°C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դեպքում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≤5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րոպե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Բռնկման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ջերմաստիճանը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≥200°C </w:t>
            </w:r>
            <w:r w:rsidRPr="006265D0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ԹԹվային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265D0">
              <w:rPr>
                <w:rFonts w:ascii="GHEA Grapalat" w:hAnsi="GHEA Grapalat"/>
                <w:sz w:val="16"/>
                <w:szCs w:val="16"/>
              </w:rPr>
              <w:t>թիվը</w:t>
            </w:r>
            <w:proofErr w:type="spellEnd"/>
            <w:r w:rsidRPr="006265D0">
              <w:rPr>
                <w:rFonts w:ascii="GHEA Grapalat" w:hAnsi="GHEA Grapalat"/>
                <w:sz w:val="16"/>
                <w:szCs w:val="16"/>
              </w:rPr>
              <w:t xml:space="preserve"> ≤0.3mg KOH/g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proofErr w:type="spellStart"/>
            <w:r w:rsidRPr="006265D0">
              <w:rPr>
                <w:rFonts w:ascii="GHEA Grapalat" w:hAnsi="GHEA Grapalat"/>
                <w:sz w:val="20"/>
                <w:szCs w:val="24"/>
              </w:rPr>
              <w:t>Կարենօիլ</w:t>
            </w:r>
            <w:proofErr w:type="spellEnd"/>
            <w:r w:rsidRPr="006265D0">
              <w:rPr>
                <w:rFonts w:ascii="GHEA Grapalat" w:hAnsi="GHEA Grapalat"/>
                <w:sz w:val="20"/>
                <w:szCs w:val="24"/>
              </w:rPr>
              <w:t xml:space="preserve">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265D0">
              <w:rPr>
                <w:rFonts w:ascii="GHEA Grapalat" w:hAnsi="GHEA Grapalat"/>
                <w:b/>
                <w:sz w:val="20"/>
                <w:lang w:val="af-ZA"/>
              </w:rPr>
              <w:t xml:space="preserve">1-ին կետի </w:t>
            </w:r>
          </w:p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265D0">
              <w:rPr>
                <w:rFonts w:ascii="GHEA Grapalat" w:hAnsi="GHEA Grapalat"/>
                <w:sz w:val="20"/>
                <w:lang w:val="af-ZA"/>
              </w:rPr>
              <w:t>2-րդ կետի</w:t>
            </w:r>
          </w:p>
          <w:p w:rsidR="002D591E" w:rsidRPr="006265D0" w:rsidRDefault="002D591E" w:rsidP="002D591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265D0">
              <w:rPr>
                <w:rFonts w:ascii="GHEA Grapalat" w:hAnsi="GHEA Grapalat"/>
                <w:sz w:val="20"/>
                <w:lang w:val="af-ZA"/>
              </w:rPr>
              <w:t>3-րդ կետի</w:t>
            </w:r>
          </w:p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  <w:r w:rsidRPr="006265D0">
              <w:rPr>
                <w:rFonts w:ascii="GHEA Grapalat" w:hAnsi="GHEA Grapalat"/>
                <w:sz w:val="20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2D591E" w:rsidRPr="006265D0" w:rsidRDefault="002D591E" w:rsidP="002D591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  <w:r w:rsidRPr="006265D0">
              <w:rPr>
                <w:rFonts w:ascii="GHEA Grapalat" w:hAnsi="GHEA Grapalat"/>
                <w:sz w:val="16"/>
                <w:szCs w:val="16"/>
                <w:lang w:val="hy-AM"/>
              </w:rPr>
              <w:t>հայտերից ոչ մեկը չի համապատասխանում հրավերի պայմաններին</w:t>
            </w:r>
          </w:p>
        </w:tc>
      </w:tr>
    </w:tbl>
    <w:p w:rsidR="002D591E" w:rsidRPr="006265D0" w:rsidRDefault="002D591E" w:rsidP="002D591E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D591E" w:rsidRPr="006265D0" w:rsidRDefault="002D591E" w:rsidP="002D591E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6265D0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6265D0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6265D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6265D0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6265D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6265D0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6265D0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6265D0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6265D0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6265D0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6265D0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6265D0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6265D0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6265D0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6265D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6265D0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6265D0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6265D0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6265D0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6265D0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6265D0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6265D0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6265D0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ԵՋԷԿ-ԳՀԱՊՁԲ-19/</w:t>
      </w:r>
      <w:r w:rsidR="00A63BEE" w:rsidRPr="006265D0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59</w:t>
      </w:r>
      <w:r w:rsidRPr="006265D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գնումների համակարգող</w:t>
      </w:r>
      <w:r w:rsidRPr="006265D0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  <w:t>Տիրան Լաճիկյան-ին:</w:t>
      </w:r>
    </w:p>
    <w:p w:rsidR="002D591E" w:rsidRPr="006265D0" w:rsidRDefault="002D591E" w:rsidP="002D591E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 w:rsidRPr="006265D0">
        <w:rPr>
          <w:rFonts w:ascii="GHEA Grapalat" w:eastAsia="Times New Roman" w:hAnsi="GHEA Grapalat" w:cs="Sylfaen"/>
          <w:sz w:val="12"/>
          <w:szCs w:val="20"/>
          <w:lang w:val="af-ZA" w:eastAsia="ru-RU"/>
        </w:rPr>
        <w:t>ընթացակարգի ծածկագիրը</w:t>
      </w:r>
      <w:r w:rsidRPr="006265D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6265D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6265D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6265D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6265D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6265D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6265D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6265D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6265D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6265D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6265D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6265D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6265D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6265D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            անունը ազգանունը</w:t>
      </w:r>
      <w:r w:rsidRPr="006265D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6265D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2D591E" w:rsidRPr="006265D0" w:rsidRDefault="002D591E" w:rsidP="002D591E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D591E" w:rsidRPr="006265D0" w:rsidRDefault="002D591E" w:rsidP="002D591E">
      <w:pPr>
        <w:spacing w:after="120" w:line="240" w:lineRule="auto"/>
        <w:ind w:left="360"/>
        <w:rPr>
          <w:rFonts w:ascii="GHEA Grapalat" w:hAnsi="GHEA Grapalat"/>
          <w:lang w:val="af-ZA"/>
        </w:rPr>
      </w:pPr>
      <w:r w:rsidRPr="006265D0">
        <w:rPr>
          <w:rFonts w:ascii="GHEA Grapalat" w:hAnsi="GHEA Grapalat"/>
          <w:lang w:val="af-ZA"/>
        </w:rPr>
        <w:t xml:space="preserve">Հեռախոս </w:t>
      </w:r>
      <w:r w:rsidRPr="006265D0">
        <w:rPr>
          <w:rFonts w:ascii="GHEA Grapalat" w:hAnsi="GHEA Grapalat"/>
          <w:b/>
          <w:lang w:val="af-ZA"/>
        </w:rPr>
        <w:t>01</w:t>
      </w:r>
      <w:r w:rsidRPr="006265D0">
        <w:rPr>
          <w:rFonts w:ascii="GHEA Grapalat" w:hAnsi="GHEA Grapalat"/>
          <w:b/>
          <w:lang w:val="hy-AM"/>
        </w:rPr>
        <w:t>0</w:t>
      </w:r>
      <w:r w:rsidRPr="006265D0">
        <w:rPr>
          <w:rFonts w:ascii="GHEA Grapalat" w:hAnsi="GHEA Grapalat"/>
          <w:b/>
          <w:lang w:val="af-ZA"/>
        </w:rPr>
        <w:t xml:space="preserve"> </w:t>
      </w:r>
      <w:r w:rsidRPr="006265D0">
        <w:rPr>
          <w:rFonts w:ascii="GHEA Grapalat" w:hAnsi="GHEA Grapalat"/>
          <w:b/>
          <w:lang w:val="hy-AM"/>
        </w:rPr>
        <w:t>262-269</w:t>
      </w:r>
    </w:p>
    <w:p w:rsidR="002D591E" w:rsidRPr="006265D0" w:rsidRDefault="002D591E" w:rsidP="002D591E">
      <w:pPr>
        <w:spacing w:after="120" w:line="240" w:lineRule="auto"/>
        <w:ind w:left="360"/>
        <w:rPr>
          <w:rFonts w:ascii="GHEA Grapalat" w:hAnsi="GHEA Grapalat"/>
          <w:b/>
          <w:lang w:val="af-ZA"/>
        </w:rPr>
      </w:pPr>
      <w:r w:rsidRPr="006265D0">
        <w:rPr>
          <w:rFonts w:ascii="GHEA Grapalat" w:hAnsi="GHEA Grapalat"/>
          <w:lang w:val="af-ZA"/>
        </w:rPr>
        <w:t xml:space="preserve">Էլ. Փոստ </w:t>
      </w:r>
      <w:hyperlink r:id="rId6" w:tgtFrame="_blank" w:history="1">
        <w:r w:rsidRPr="006265D0">
          <w:rPr>
            <w:rFonts w:ascii="GHEA Grapalat" w:hAnsi="GHEA Grapalat"/>
            <w:b/>
            <w:lang w:val="af-ZA"/>
          </w:rPr>
          <w:t>lachgroup.procurement@gmail.com</w:t>
        </w:r>
      </w:hyperlink>
    </w:p>
    <w:p w:rsidR="002D591E" w:rsidRPr="006265D0" w:rsidRDefault="002D591E" w:rsidP="002D591E">
      <w:pPr>
        <w:spacing w:after="120" w:line="240" w:lineRule="auto"/>
        <w:ind w:left="360"/>
        <w:rPr>
          <w:rFonts w:ascii="GHEA Grapalat" w:hAnsi="GHEA Grapalat"/>
          <w:b/>
          <w:lang w:val="af-ZA"/>
        </w:rPr>
      </w:pPr>
      <w:r w:rsidRPr="006265D0">
        <w:rPr>
          <w:rFonts w:ascii="GHEA Grapalat" w:hAnsi="GHEA Grapalat"/>
          <w:lang w:val="af-ZA"/>
        </w:rPr>
        <w:t>Պատվիրատու</w:t>
      </w:r>
      <w:r w:rsidRPr="006265D0">
        <w:rPr>
          <w:rFonts w:ascii="GHEA Grapalat" w:hAnsi="GHEA Grapalat"/>
          <w:b/>
          <w:lang w:val="af-ZA"/>
        </w:rPr>
        <w:t xml:space="preserve"> «Երևանի Ջերմաէլեկտրակենտրոն» ՓԲԸ</w:t>
      </w:r>
    </w:p>
    <w:bookmarkEnd w:id="0"/>
    <w:p w:rsidR="002D591E" w:rsidRPr="006265D0" w:rsidRDefault="002D591E" w:rsidP="001531DD">
      <w:pPr>
        <w:tabs>
          <w:tab w:val="left" w:pos="1134"/>
        </w:tabs>
        <w:ind w:firstLine="567"/>
        <w:jc w:val="both"/>
        <w:rPr>
          <w:rFonts w:ascii="GHEA Grapalat" w:hAnsi="GHEA Grapalat"/>
          <w:sz w:val="24"/>
          <w:szCs w:val="24"/>
        </w:rPr>
      </w:pPr>
    </w:p>
    <w:sectPr w:rsidR="002D591E" w:rsidRPr="006265D0" w:rsidSect="00BE662B"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8590E"/>
    <w:multiLevelType w:val="hybridMultilevel"/>
    <w:tmpl w:val="FED016DA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5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0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2"/>
  </w:num>
  <w:num w:numId="3">
    <w:abstractNumId w:val="10"/>
  </w:num>
  <w:num w:numId="4">
    <w:abstractNumId w:val="13"/>
  </w:num>
  <w:num w:numId="5">
    <w:abstractNumId w:val="19"/>
  </w:num>
  <w:num w:numId="6">
    <w:abstractNumId w:val="1"/>
  </w:num>
  <w:num w:numId="7">
    <w:abstractNumId w:val="14"/>
  </w:num>
  <w:num w:numId="8">
    <w:abstractNumId w:val="17"/>
  </w:num>
  <w:num w:numId="9">
    <w:abstractNumId w:val="8"/>
  </w:num>
  <w:num w:numId="10">
    <w:abstractNumId w:val="21"/>
  </w:num>
  <w:num w:numId="11">
    <w:abstractNumId w:val="7"/>
  </w:num>
  <w:num w:numId="12">
    <w:abstractNumId w:val="4"/>
  </w:num>
  <w:num w:numId="13">
    <w:abstractNumId w:val="11"/>
  </w:num>
  <w:num w:numId="14">
    <w:abstractNumId w:val="6"/>
  </w:num>
  <w:num w:numId="15">
    <w:abstractNumId w:val="0"/>
  </w:num>
  <w:num w:numId="16">
    <w:abstractNumId w:val="23"/>
  </w:num>
  <w:num w:numId="17">
    <w:abstractNumId w:val="9"/>
  </w:num>
  <w:num w:numId="18">
    <w:abstractNumId w:val="24"/>
  </w:num>
  <w:num w:numId="19">
    <w:abstractNumId w:val="3"/>
  </w:num>
  <w:num w:numId="20">
    <w:abstractNumId w:val="5"/>
  </w:num>
  <w:num w:numId="21">
    <w:abstractNumId w:val="12"/>
  </w:num>
  <w:num w:numId="22">
    <w:abstractNumId w:val="15"/>
  </w:num>
  <w:num w:numId="23">
    <w:abstractNumId w:val="22"/>
  </w:num>
  <w:num w:numId="24">
    <w:abstractNumId w:val="2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28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24AB0"/>
    <w:rsid w:val="00031B2E"/>
    <w:rsid w:val="00042257"/>
    <w:rsid w:val="00053852"/>
    <w:rsid w:val="00065D09"/>
    <w:rsid w:val="00071D1A"/>
    <w:rsid w:val="00073CAC"/>
    <w:rsid w:val="00077E57"/>
    <w:rsid w:val="0008751A"/>
    <w:rsid w:val="00092AA4"/>
    <w:rsid w:val="000A3E0D"/>
    <w:rsid w:val="000B583B"/>
    <w:rsid w:val="000C05EC"/>
    <w:rsid w:val="000C2734"/>
    <w:rsid w:val="000D0402"/>
    <w:rsid w:val="000E1ABE"/>
    <w:rsid w:val="00117FB9"/>
    <w:rsid w:val="00121FA5"/>
    <w:rsid w:val="00130A5B"/>
    <w:rsid w:val="001342F7"/>
    <w:rsid w:val="001531DD"/>
    <w:rsid w:val="001864BF"/>
    <w:rsid w:val="001A20CC"/>
    <w:rsid w:val="001B2C17"/>
    <w:rsid w:val="001C0C72"/>
    <w:rsid w:val="001E59CB"/>
    <w:rsid w:val="001F47CF"/>
    <w:rsid w:val="0020080F"/>
    <w:rsid w:val="002140FE"/>
    <w:rsid w:val="00233276"/>
    <w:rsid w:val="00237659"/>
    <w:rsid w:val="00254412"/>
    <w:rsid w:val="00260C09"/>
    <w:rsid w:val="00281A66"/>
    <w:rsid w:val="002B6AD1"/>
    <w:rsid w:val="002B6C9B"/>
    <w:rsid w:val="002C05F0"/>
    <w:rsid w:val="002D09F6"/>
    <w:rsid w:val="002D591E"/>
    <w:rsid w:val="002E298A"/>
    <w:rsid w:val="00301B7F"/>
    <w:rsid w:val="0031661D"/>
    <w:rsid w:val="0033088F"/>
    <w:rsid w:val="00335A4E"/>
    <w:rsid w:val="003407CA"/>
    <w:rsid w:val="00364021"/>
    <w:rsid w:val="00365E20"/>
    <w:rsid w:val="003704AB"/>
    <w:rsid w:val="0038094F"/>
    <w:rsid w:val="00391D51"/>
    <w:rsid w:val="003A601E"/>
    <w:rsid w:val="003B06FF"/>
    <w:rsid w:val="003C3B5E"/>
    <w:rsid w:val="003E20E6"/>
    <w:rsid w:val="003E3108"/>
    <w:rsid w:val="0040640F"/>
    <w:rsid w:val="00412CB3"/>
    <w:rsid w:val="00417D45"/>
    <w:rsid w:val="00433526"/>
    <w:rsid w:val="0043674D"/>
    <w:rsid w:val="00444651"/>
    <w:rsid w:val="00446431"/>
    <w:rsid w:val="00457F04"/>
    <w:rsid w:val="00462E41"/>
    <w:rsid w:val="00465AE2"/>
    <w:rsid w:val="00482758"/>
    <w:rsid w:val="004843C4"/>
    <w:rsid w:val="00492938"/>
    <w:rsid w:val="004B5A19"/>
    <w:rsid w:val="004D0554"/>
    <w:rsid w:val="004F2C1A"/>
    <w:rsid w:val="004F6622"/>
    <w:rsid w:val="00501FC7"/>
    <w:rsid w:val="00517DAF"/>
    <w:rsid w:val="005302A4"/>
    <w:rsid w:val="00543432"/>
    <w:rsid w:val="00547F16"/>
    <w:rsid w:val="0055260B"/>
    <w:rsid w:val="00561686"/>
    <w:rsid w:val="005647BD"/>
    <w:rsid w:val="00571CDF"/>
    <w:rsid w:val="0057428C"/>
    <w:rsid w:val="005963B5"/>
    <w:rsid w:val="005A6882"/>
    <w:rsid w:val="005B18CC"/>
    <w:rsid w:val="005C0CE1"/>
    <w:rsid w:val="005C5873"/>
    <w:rsid w:val="005D3053"/>
    <w:rsid w:val="005D4C9E"/>
    <w:rsid w:val="005D4CE2"/>
    <w:rsid w:val="005F17C1"/>
    <w:rsid w:val="006265D0"/>
    <w:rsid w:val="00634D49"/>
    <w:rsid w:val="00637728"/>
    <w:rsid w:val="00642230"/>
    <w:rsid w:val="00655070"/>
    <w:rsid w:val="006757BD"/>
    <w:rsid w:val="00685A0E"/>
    <w:rsid w:val="00686BD5"/>
    <w:rsid w:val="006972BE"/>
    <w:rsid w:val="006D3EDD"/>
    <w:rsid w:val="006D52EF"/>
    <w:rsid w:val="006F3332"/>
    <w:rsid w:val="006F6FC9"/>
    <w:rsid w:val="00705706"/>
    <w:rsid w:val="0070636D"/>
    <w:rsid w:val="00717275"/>
    <w:rsid w:val="00734485"/>
    <w:rsid w:val="0077726F"/>
    <w:rsid w:val="00781584"/>
    <w:rsid w:val="00793BA2"/>
    <w:rsid w:val="007C76B5"/>
    <w:rsid w:val="007C795A"/>
    <w:rsid w:val="007D7664"/>
    <w:rsid w:val="008047C7"/>
    <w:rsid w:val="00806777"/>
    <w:rsid w:val="008133FD"/>
    <w:rsid w:val="00833DF8"/>
    <w:rsid w:val="0084119E"/>
    <w:rsid w:val="0084332A"/>
    <w:rsid w:val="00861DF2"/>
    <w:rsid w:val="00891A2F"/>
    <w:rsid w:val="008940F9"/>
    <w:rsid w:val="008A17FA"/>
    <w:rsid w:val="008A2695"/>
    <w:rsid w:val="008A4132"/>
    <w:rsid w:val="008B325E"/>
    <w:rsid w:val="008D19DB"/>
    <w:rsid w:val="008F045A"/>
    <w:rsid w:val="008F5CDD"/>
    <w:rsid w:val="00905658"/>
    <w:rsid w:val="00922D1F"/>
    <w:rsid w:val="00942311"/>
    <w:rsid w:val="009606FC"/>
    <w:rsid w:val="00977716"/>
    <w:rsid w:val="00980DFB"/>
    <w:rsid w:val="00993C44"/>
    <w:rsid w:val="009970BC"/>
    <w:rsid w:val="009A3907"/>
    <w:rsid w:val="009B0576"/>
    <w:rsid w:val="009F74E5"/>
    <w:rsid w:val="00A10BAD"/>
    <w:rsid w:val="00A137D5"/>
    <w:rsid w:val="00A17ABA"/>
    <w:rsid w:val="00A26A1C"/>
    <w:rsid w:val="00A60BCC"/>
    <w:rsid w:val="00A63BEE"/>
    <w:rsid w:val="00A66291"/>
    <w:rsid w:val="00A7184D"/>
    <w:rsid w:val="00A7255C"/>
    <w:rsid w:val="00A876BB"/>
    <w:rsid w:val="00AA1DAE"/>
    <w:rsid w:val="00AA2608"/>
    <w:rsid w:val="00AC2EA9"/>
    <w:rsid w:val="00AF2457"/>
    <w:rsid w:val="00B215A5"/>
    <w:rsid w:val="00B25035"/>
    <w:rsid w:val="00B46850"/>
    <w:rsid w:val="00B54065"/>
    <w:rsid w:val="00B56462"/>
    <w:rsid w:val="00B63926"/>
    <w:rsid w:val="00B75135"/>
    <w:rsid w:val="00B77B41"/>
    <w:rsid w:val="00BA5AA2"/>
    <w:rsid w:val="00BA7A11"/>
    <w:rsid w:val="00BB136C"/>
    <w:rsid w:val="00BB57B6"/>
    <w:rsid w:val="00BB782F"/>
    <w:rsid w:val="00BC287A"/>
    <w:rsid w:val="00BD2C86"/>
    <w:rsid w:val="00BE662B"/>
    <w:rsid w:val="00BF7F5E"/>
    <w:rsid w:val="00C01F70"/>
    <w:rsid w:val="00C24627"/>
    <w:rsid w:val="00C4042A"/>
    <w:rsid w:val="00C47129"/>
    <w:rsid w:val="00C56E7D"/>
    <w:rsid w:val="00C636BF"/>
    <w:rsid w:val="00C77D92"/>
    <w:rsid w:val="00C82990"/>
    <w:rsid w:val="00C8302A"/>
    <w:rsid w:val="00C8323A"/>
    <w:rsid w:val="00C9344D"/>
    <w:rsid w:val="00CA6C70"/>
    <w:rsid w:val="00CB1F4E"/>
    <w:rsid w:val="00CC2F97"/>
    <w:rsid w:val="00CC7199"/>
    <w:rsid w:val="00CE4410"/>
    <w:rsid w:val="00CF78C4"/>
    <w:rsid w:val="00D0322C"/>
    <w:rsid w:val="00D03A53"/>
    <w:rsid w:val="00D04B07"/>
    <w:rsid w:val="00D05B36"/>
    <w:rsid w:val="00D23A90"/>
    <w:rsid w:val="00D26408"/>
    <w:rsid w:val="00D353AA"/>
    <w:rsid w:val="00D52A45"/>
    <w:rsid w:val="00D5790C"/>
    <w:rsid w:val="00D57A23"/>
    <w:rsid w:val="00D601C1"/>
    <w:rsid w:val="00D67A1A"/>
    <w:rsid w:val="00D7278C"/>
    <w:rsid w:val="00D75492"/>
    <w:rsid w:val="00DB40CC"/>
    <w:rsid w:val="00DC2CEF"/>
    <w:rsid w:val="00DD4DEC"/>
    <w:rsid w:val="00DE5F48"/>
    <w:rsid w:val="00E1236A"/>
    <w:rsid w:val="00E25EE9"/>
    <w:rsid w:val="00E31285"/>
    <w:rsid w:val="00E40CD8"/>
    <w:rsid w:val="00E40FAC"/>
    <w:rsid w:val="00E44DC3"/>
    <w:rsid w:val="00E6226C"/>
    <w:rsid w:val="00E743D2"/>
    <w:rsid w:val="00E76FF3"/>
    <w:rsid w:val="00E85832"/>
    <w:rsid w:val="00E87635"/>
    <w:rsid w:val="00EA1771"/>
    <w:rsid w:val="00EA3F58"/>
    <w:rsid w:val="00EA5820"/>
    <w:rsid w:val="00ED6A5B"/>
    <w:rsid w:val="00ED6DAA"/>
    <w:rsid w:val="00EE2BB2"/>
    <w:rsid w:val="00EE4A2F"/>
    <w:rsid w:val="00F05DA3"/>
    <w:rsid w:val="00F24155"/>
    <w:rsid w:val="00F36301"/>
    <w:rsid w:val="00F41BDD"/>
    <w:rsid w:val="00F52014"/>
    <w:rsid w:val="00F556FA"/>
    <w:rsid w:val="00F66BD0"/>
    <w:rsid w:val="00F750B2"/>
    <w:rsid w:val="00F766F3"/>
    <w:rsid w:val="00F8026E"/>
    <w:rsid w:val="00F8063F"/>
    <w:rsid w:val="00F835ED"/>
    <w:rsid w:val="00F91A76"/>
    <w:rsid w:val="00FA0268"/>
    <w:rsid w:val="00FA2CB0"/>
    <w:rsid w:val="00FA6FC8"/>
    <w:rsid w:val="00FB6FFB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02F1975-2A4A-4E98-86C6-9C2E77D47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achgroup.procurement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CF4FB-14DF-4D5A-9858-75E2B909F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522</Words>
  <Characters>2978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RePack by Diakov</cp:lastModifiedBy>
  <cp:revision>38</cp:revision>
  <cp:lastPrinted>2015-10-14T09:53:00Z</cp:lastPrinted>
  <dcterms:created xsi:type="dcterms:W3CDTF">2017-06-22T08:20:00Z</dcterms:created>
  <dcterms:modified xsi:type="dcterms:W3CDTF">2019-05-06T17:26:00Z</dcterms:modified>
</cp:coreProperties>
</file>